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Spec="center" w:tblpY="1615"/>
        <w:tblOverlap w:val="never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4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武汉晴川学院物品放行条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申请单位</w:t>
            </w:r>
          </w:p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（盖章）</w:t>
            </w:r>
          </w:p>
        </w:tc>
        <w:tc>
          <w:tcPr>
            <w:tcW w:w="2130" w:type="dxa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单位主管</w:t>
            </w:r>
          </w:p>
        </w:tc>
        <w:tc>
          <w:tcPr>
            <w:tcW w:w="2131" w:type="dxa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申请日期</w:t>
            </w:r>
          </w:p>
        </w:tc>
        <w:tc>
          <w:tcPr>
            <w:tcW w:w="2130" w:type="dxa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申办人</w:t>
            </w:r>
          </w:p>
        </w:tc>
        <w:tc>
          <w:tcPr>
            <w:tcW w:w="2131" w:type="dxa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物品名称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规格、型号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单位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130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>
            <w:pPr>
              <w:jc w:val="both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搬运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  <w:t>车辆</w:t>
            </w:r>
          </w:p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  <w:t>资料</w:t>
            </w:r>
          </w:p>
        </w:tc>
        <w:tc>
          <w:tcPr>
            <w:tcW w:w="2130" w:type="dxa"/>
            <w:vAlign w:val="top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  <w:t>车牌号码：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  <w:t>车型：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  <w:t>颜色：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经</w:t>
            </w: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手</w:t>
            </w: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人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  <w:t>（盖章）</w:t>
            </w:r>
          </w:p>
        </w:tc>
        <w:tc>
          <w:tcPr>
            <w:tcW w:w="2130" w:type="dxa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检查人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放行时间</w:t>
            </w:r>
          </w:p>
        </w:tc>
        <w:tc>
          <w:tcPr>
            <w:tcW w:w="6392" w:type="dxa"/>
            <w:gridSpan w:val="3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备</w:t>
            </w: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注</w:t>
            </w:r>
          </w:p>
        </w:tc>
        <w:tc>
          <w:tcPr>
            <w:tcW w:w="6392" w:type="dxa"/>
            <w:gridSpan w:val="3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901AB0"/>
    <w:rsid w:val="01A35DCC"/>
    <w:rsid w:val="0A5B07F2"/>
    <w:rsid w:val="1F901AB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2018-07-09T06:01:00Z</dcterms:created>
  <dc:creator>Administrator</dc:creator>
  <cp:lastModifiedBy>Administrator</cp:lastModifiedBy>
  <dcterms:modified xsi:type="dcterms:W3CDTF">2018-08-05T09:20:05Z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